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B4" w:rsidRDefault="003A5958">
      <w:r>
        <w:t>BS”D</w:t>
      </w:r>
    </w:p>
    <w:p w:rsidR="003A5958" w:rsidRDefault="00A0165F">
      <w:r>
        <w:t xml:space="preserve">Parshas </w:t>
      </w:r>
      <w:proofErr w:type="spellStart"/>
      <w:r>
        <w:t>Devorim</w:t>
      </w:r>
      <w:proofErr w:type="spellEnd"/>
    </w:p>
    <w:p w:rsidR="00694FF7" w:rsidRPr="00694FF7" w:rsidRDefault="00694FF7" w:rsidP="00694FF7">
      <w:pPr>
        <w:jc w:val="center"/>
        <w:rPr>
          <w:i/>
          <w:iCs/>
          <w:sz w:val="24"/>
          <w:szCs w:val="24"/>
        </w:rPr>
      </w:pPr>
      <w:r w:rsidRPr="00694FF7">
        <w:rPr>
          <w:rFonts w:ascii="Arial" w:eastAsia="Times New Roman" w:hAnsi="Arial" w:cs="Arial"/>
          <w:i/>
          <w:iCs/>
          <w:color w:val="222222"/>
          <w:sz w:val="24"/>
          <w:szCs w:val="24"/>
        </w:rPr>
        <w:t>It took 40 years of struggle, 40 years of testing until the Torah entered their hearts.</w:t>
      </w:r>
    </w:p>
    <w:p w:rsidR="003A5958" w:rsidRPr="003A5958" w:rsidRDefault="003A5958" w:rsidP="003A5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3A5958">
        <w:rPr>
          <w:rFonts w:ascii="Arial" w:eastAsia="Times New Roman" w:hAnsi="Arial" w:cs="Arial"/>
          <w:color w:val="222222"/>
          <w:sz w:val="48"/>
          <w:szCs w:val="48"/>
          <w:shd w:val="clear" w:color="auto" w:fill="FFFFFF"/>
        </w:rPr>
        <w:t>“These Are the Words”</w:t>
      </w:r>
    </w:p>
    <w:p w:rsidR="003A5958" w:rsidRDefault="00A0165F" w:rsidP="00A016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By Rabbi Chaim Zev Citron</w:t>
      </w:r>
    </w:p>
    <w:p w:rsidR="00A0165F" w:rsidRPr="003A5958" w:rsidRDefault="00A0165F" w:rsidP="003A5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3A5958" w:rsidRPr="003A5958" w:rsidRDefault="003A5958" w:rsidP="00EB2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The book 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Devarim</w:t>
      </w:r>
      <w:proofErr w:type="spellEnd"/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begins</w:t>
      </w:r>
      <w:r w:rsidR="00EB2DDB"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"These are the words that Moshe spoke to all of Israel o</w:t>
      </w:r>
      <w:r w:rsidR="005B3B5F">
        <w:rPr>
          <w:rFonts w:ascii="Arial" w:eastAsia="Times New Roman" w:hAnsi="Arial" w:cs="Arial"/>
          <w:color w:val="222222"/>
          <w:sz w:val="19"/>
          <w:szCs w:val="19"/>
        </w:rPr>
        <w:t xml:space="preserve">n the other side of the Jordan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in the desert</w:t>
      </w:r>
      <w:r w:rsidR="005B3B5F">
        <w:rPr>
          <w:rFonts w:ascii="Arial" w:eastAsia="Times New Roman" w:hAnsi="Arial" w:cs="Arial"/>
          <w:color w:val="222222"/>
          <w:sz w:val="19"/>
          <w:szCs w:val="19"/>
        </w:rPr>
        <w:t>, i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n </w:t>
      </w:r>
      <w:r>
        <w:rPr>
          <w:rFonts w:ascii="Arial" w:eastAsia="Times New Roman" w:hAnsi="Arial" w:cs="Arial"/>
          <w:color w:val="222222"/>
          <w:sz w:val="19"/>
          <w:szCs w:val="19"/>
        </w:rPr>
        <w:t>t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he 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Aravah</w:t>
      </w:r>
      <w:proofErr w:type="spellEnd"/>
      <w:r w:rsidR="00694FF7"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near </w:t>
      </w:r>
      <w:proofErr w:type="spellStart"/>
      <w:r w:rsidR="005B3B5F">
        <w:rPr>
          <w:rFonts w:ascii="Arial" w:eastAsia="Times New Roman" w:hAnsi="Arial" w:cs="Arial"/>
          <w:color w:val="222222"/>
          <w:sz w:val="19"/>
          <w:szCs w:val="19"/>
        </w:rPr>
        <w:t>Suf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, between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Paran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and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Tophel</w:t>
      </w:r>
      <w:proofErr w:type="spellEnd"/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and Laban and 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Hazeros</w:t>
      </w:r>
      <w:proofErr w:type="spellEnd"/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and Di-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zahav</w:t>
      </w:r>
      <w:proofErr w:type="spellEnd"/>
      <w:r w:rsidRPr="003A5958">
        <w:rPr>
          <w:rFonts w:ascii="Arial" w:eastAsia="Times New Roman" w:hAnsi="Arial" w:cs="Arial"/>
          <w:color w:val="222222"/>
          <w:sz w:val="19"/>
          <w:szCs w:val="19"/>
        </w:rPr>
        <w:t>."</w:t>
      </w:r>
      <w:r w:rsidR="005B3B5F">
        <w:rPr>
          <w:rFonts w:ascii="Arial" w:eastAsia="Times New Roman" w:hAnsi="Arial" w:cs="Arial"/>
          <w:color w:val="222222"/>
          <w:sz w:val="19"/>
          <w:szCs w:val="19"/>
        </w:rPr>
        <w:t xml:space="preserve"> (Deuteronomy 1:1)</w:t>
      </w:r>
    </w:p>
    <w:p w:rsidR="003A5958" w:rsidRPr="003A5958" w:rsidRDefault="003A5958" w:rsidP="003A5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3A5958" w:rsidRPr="003A5958" w:rsidRDefault="003A5958" w:rsidP="00EB2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A5958">
        <w:rPr>
          <w:rFonts w:ascii="Arial" w:eastAsia="Times New Roman" w:hAnsi="Arial" w:cs="Arial"/>
          <w:color w:val="222222"/>
          <w:sz w:val="19"/>
          <w:szCs w:val="19"/>
        </w:rPr>
        <w:t>What are "the words" referring to? There are two approaches in the classic commentaries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"The words" refer to the words of rebuke in the first several chapters. </w:t>
      </w:r>
      <w:proofErr w:type="gram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(Rashi.</w:t>
      </w:r>
      <w:proofErr w:type="gramEnd"/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Targ</w:t>
      </w:r>
      <w:r>
        <w:rPr>
          <w:rFonts w:ascii="Arial" w:eastAsia="Times New Roman" w:hAnsi="Arial" w:cs="Arial"/>
          <w:color w:val="222222"/>
          <w:sz w:val="19"/>
          <w:szCs w:val="19"/>
        </w:rPr>
        <w:t>um</w:t>
      </w:r>
      <w:proofErr w:type="spellEnd"/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Yonason</w:t>
      </w:r>
      <w:proofErr w:type="spellEnd"/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, </w:t>
      </w:r>
      <w:proofErr w:type="spellStart"/>
      <w:r w:rsidR="005B3B5F">
        <w:rPr>
          <w:rFonts w:ascii="Arial" w:eastAsia="Times New Roman" w:hAnsi="Arial" w:cs="Arial"/>
          <w:color w:val="222222"/>
          <w:sz w:val="19"/>
          <w:szCs w:val="19"/>
        </w:rPr>
        <w:t>Ramban</w:t>
      </w:r>
      <w:proofErr w:type="gramStart"/>
      <w:r w:rsidR="005B3B5F"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Chizkun</w:t>
      </w:r>
      <w:r>
        <w:rPr>
          <w:rFonts w:ascii="Arial" w:eastAsia="Times New Roman" w:hAnsi="Arial" w:cs="Arial"/>
          <w:color w:val="222222"/>
          <w:sz w:val="19"/>
          <w:szCs w:val="19"/>
        </w:rPr>
        <w:t>i</w:t>
      </w:r>
      <w:proofErr w:type="spellEnd"/>
      <w:proofErr w:type="gramEnd"/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, 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Sforno</w:t>
      </w:r>
      <w:proofErr w:type="spellEnd"/>
      <w:r w:rsidRPr="003A5958">
        <w:rPr>
          <w:rFonts w:ascii="Arial" w:eastAsia="Times New Roman" w:hAnsi="Arial" w:cs="Arial"/>
          <w:color w:val="222222"/>
          <w:sz w:val="19"/>
          <w:szCs w:val="19"/>
        </w:rPr>
        <w:t>)</w:t>
      </w:r>
      <w:r w:rsidR="00D85D49"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 or "the words" refer to the </w:t>
      </w:r>
      <w:r w:rsidR="00D85D49">
        <w:rPr>
          <w:rFonts w:ascii="Arial" w:eastAsia="Times New Roman" w:hAnsi="Arial" w:cs="Arial"/>
          <w:color w:val="222222"/>
          <w:sz w:val="19"/>
          <w:szCs w:val="19"/>
        </w:rPr>
        <w:t>M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itzvos in the later chapters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(Ibn Ezra)</w:t>
      </w:r>
    </w:p>
    <w:p w:rsidR="003A5958" w:rsidRPr="003A5958" w:rsidRDefault="003A5958" w:rsidP="003A5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3A5958" w:rsidRPr="003A5958" w:rsidRDefault="003A5958" w:rsidP="00D85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Now as far as the place names listed, Rashi learns that they are not actually referring to places but they obliquely </w:t>
      </w:r>
      <w:proofErr w:type="gram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allude</w:t>
      </w:r>
      <w:proofErr w:type="gramEnd"/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to numerous sins the Jews committed during the </w:t>
      </w:r>
      <w:r w:rsidR="00D85D49">
        <w:rPr>
          <w:rFonts w:ascii="Arial" w:eastAsia="Times New Roman" w:hAnsi="Arial" w:cs="Arial"/>
          <w:color w:val="222222"/>
          <w:sz w:val="19"/>
          <w:szCs w:val="19"/>
        </w:rPr>
        <w:t>40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years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Rashbam</w:t>
      </w:r>
      <w:proofErr w:type="spellEnd"/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learns they are actual places and the Torah is giving the </w:t>
      </w:r>
      <w:r w:rsidRPr="003A5958">
        <w:rPr>
          <w:rFonts w:ascii="Arial" w:eastAsia="Times New Roman" w:hAnsi="Arial" w:cs="Arial"/>
          <w:i/>
          <w:iCs/>
          <w:color w:val="222222"/>
          <w:sz w:val="19"/>
          <w:szCs w:val="19"/>
        </w:rPr>
        <w:t>exact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 location of where Moshe spoke,</w:t>
      </w:r>
      <w:r w:rsidR="005B3B5F">
        <w:rPr>
          <w:rFonts w:ascii="Arial" w:eastAsia="Times New Roman" w:hAnsi="Arial" w:cs="Arial"/>
          <w:color w:val="222222"/>
          <w:sz w:val="19"/>
          <w:szCs w:val="19"/>
        </w:rPr>
        <w:t xml:space="preserve"> i.e., </w:t>
      </w:r>
      <w:r w:rsidR="005B3B5F" w:rsidRPr="00D85D49">
        <w:rPr>
          <w:rFonts w:ascii="Arial" w:eastAsia="Times New Roman" w:hAnsi="Arial" w:cs="Arial"/>
          <w:color w:val="222222"/>
          <w:sz w:val="19"/>
          <w:szCs w:val="19"/>
        </w:rPr>
        <w:t>near</w:t>
      </w:r>
      <w:r w:rsidR="005B3B5F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="005B3B5F">
        <w:rPr>
          <w:rFonts w:ascii="Arial" w:eastAsia="Times New Roman" w:hAnsi="Arial" w:cs="Arial"/>
          <w:color w:val="222222"/>
          <w:sz w:val="19"/>
          <w:szCs w:val="19"/>
        </w:rPr>
        <w:t>Suf</w:t>
      </w:r>
      <w:proofErr w:type="spellEnd"/>
      <w:r w:rsidR="005B3B5F"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between 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Paran</w:t>
      </w:r>
      <w:proofErr w:type="spellEnd"/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and 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Tophel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The 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Sforno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also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learns they are different places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and that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 Moshe rebuked the Jews a number of times in these various places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</w:p>
    <w:p w:rsidR="003A5958" w:rsidRPr="003A5958" w:rsidRDefault="003A5958" w:rsidP="003A5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3A5958" w:rsidRPr="003A5958" w:rsidRDefault="003A5958" w:rsidP="00D85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I would like to bring down the interpretation of the 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Ramban</w:t>
      </w:r>
      <w:proofErr w:type="spellEnd"/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in more detail</w:t>
      </w:r>
      <w:r>
        <w:rPr>
          <w:rFonts w:ascii="Arial" w:eastAsia="Times New Roman" w:hAnsi="Arial" w:cs="Arial"/>
          <w:color w:val="222222"/>
          <w:sz w:val="19"/>
          <w:szCs w:val="19"/>
        </w:rPr>
        <w:t>. “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These are the words</w:t>
      </w:r>
      <w:r>
        <w:rPr>
          <w:rFonts w:ascii="Arial" w:eastAsia="Times New Roman" w:hAnsi="Arial" w:cs="Arial"/>
          <w:color w:val="222222"/>
          <w:sz w:val="19"/>
          <w:szCs w:val="19"/>
        </w:rPr>
        <w:t>”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refers to </w:t>
      </w:r>
      <w:r w:rsidR="00D85D49">
        <w:rPr>
          <w:rFonts w:ascii="Arial" w:eastAsia="Times New Roman" w:hAnsi="Arial" w:cs="Arial"/>
          <w:color w:val="222222"/>
          <w:sz w:val="19"/>
          <w:szCs w:val="19"/>
        </w:rPr>
        <w:t>the M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itzvos that Moshe spoke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However, first </w:t>
      </w:r>
      <w:r w:rsidR="005B3B5F">
        <w:rPr>
          <w:rFonts w:ascii="Arial" w:eastAsia="Times New Roman" w:hAnsi="Arial" w:cs="Arial"/>
          <w:color w:val="222222"/>
          <w:sz w:val="19"/>
          <w:szCs w:val="19"/>
        </w:rPr>
        <w:t>Moshe Rabeinu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gives an introduction explaining why it took so long to get to the land of Canaan</w:t>
      </w:r>
      <w:r w:rsidR="005B3B5F">
        <w:rPr>
          <w:rFonts w:ascii="Arial" w:eastAsia="Times New Roman" w:hAnsi="Arial" w:cs="Arial"/>
          <w:color w:val="222222"/>
          <w:sz w:val="19"/>
          <w:szCs w:val="19"/>
        </w:rPr>
        <w:t>. It was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because of the 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Bnai</w:t>
      </w:r>
      <w:proofErr w:type="spellEnd"/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Yisrael</w:t>
      </w:r>
      <w:proofErr w:type="spellEnd"/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refusing to go</w:t>
      </w:r>
      <w:r w:rsidR="00D85D49">
        <w:rPr>
          <w:rFonts w:ascii="Arial" w:eastAsia="Times New Roman" w:hAnsi="Arial" w:cs="Arial"/>
          <w:color w:val="222222"/>
          <w:sz w:val="19"/>
          <w:szCs w:val="19"/>
        </w:rPr>
        <w:t xml:space="preserve"> to Canaan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after the return of the spies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This introduction end</w:t>
      </w:r>
      <w:r>
        <w:rPr>
          <w:rFonts w:ascii="Arial" w:eastAsia="Times New Roman" w:hAnsi="Arial" w:cs="Arial"/>
          <w:color w:val="222222"/>
          <w:sz w:val="19"/>
          <w:szCs w:val="19"/>
        </w:rPr>
        <w:t>s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(4:40) with the statement</w:t>
      </w:r>
      <w:r w:rsidR="00D85D49"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"Observe His laws and commandments which I command you this day that it may go well with you and your children ..."  Then Moshe gathers all of the Jews to hear the commandments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"And Moshe summoned all of Israel and said to them: 'Hear</w:t>
      </w:r>
      <w:r w:rsidR="00D85D49"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O</w:t>
      </w:r>
      <w:r w:rsidR="00D85D49"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Israel</w:t>
      </w:r>
      <w:r w:rsidR="00D85D49"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the laws and commandments that I proclaim to your ears this day ...</w:t>
      </w:r>
      <w:r>
        <w:rPr>
          <w:rFonts w:ascii="Arial" w:eastAsia="Times New Roman" w:hAnsi="Arial" w:cs="Arial"/>
          <w:color w:val="222222"/>
          <w:sz w:val="19"/>
          <w:szCs w:val="19"/>
        </w:rPr>
        <w:t>’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" (5:1).</w:t>
      </w:r>
    </w:p>
    <w:p w:rsidR="003A5958" w:rsidRPr="003A5958" w:rsidRDefault="003A5958" w:rsidP="003A5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3A5958" w:rsidRPr="003A5958" w:rsidRDefault="003A5958" w:rsidP="00D85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Moshe begins with reiterating the </w:t>
      </w:r>
      <w:r w:rsidR="005B3B5F">
        <w:rPr>
          <w:rFonts w:ascii="Arial" w:eastAsia="Times New Roman" w:hAnsi="Arial" w:cs="Arial"/>
          <w:color w:val="222222"/>
          <w:sz w:val="19"/>
          <w:szCs w:val="19"/>
        </w:rPr>
        <w:t>Ten C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ommandments (5:6-11)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He goes on to tell the commandment of the </w:t>
      </w:r>
      <w:r w:rsidR="00D85D49">
        <w:rPr>
          <w:rFonts w:ascii="Arial" w:eastAsia="Times New Roman" w:hAnsi="Arial" w:cs="Arial"/>
          <w:color w:val="222222"/>
          <w:sz w:val="19"/>
          <w:szCs w:val="19"/>
        </w:rPr>
        <w:t>f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aith in the one G-d, the "Shema," (6:4-9)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Afterward, most of the rest of the book deals with specific commandments.</w:t>
      </w:r>
    </w:p>
    <w:p w:rsidR="003A5958" w:rsidRPr="003A5958" w:rsidRDefault="003A5958" w:rsidP="003A5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3A5958" w:rsidRPr="003A5958" w:rsidRDefault="003A5958" w:rsidP="00D85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Moshe repeats many of the </w:t>
      </w:r>
      <w:r w:rsidR="00D85D49" w:rsidRPr="003A5958">
        <w:rPr>
          <w:rFonts w:ascii="Arial" w:eastAsia="Times New Roman" w:hAnsi="Arial" w:cs="Arial"/>
          <w:color w:val="222222"/>
          <w:sz w:val="19"/>
          <w:szCs w:val="19"/>
        </w:rPr>
        <w:t>Mitzvos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and explains additional details for many of them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Interestingly, he does not repeat the laws of sacrifices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Since they were already stated in 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Vayikra</w:t>
      </w:r>
      <w:proofErr w:type="spellEnd"/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, they need not be repeated because the 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Cohanim</w:t>
      </w:r>
      <w:proofErr w:type="spellEnd"/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who are in charge of those </w:t>
      </w:r>
      <w:r w:rsidR="00D85D49">
        <w:rPr>
          <w:rFonts w:ascii="Arial" w:eastAsia="Times New Roman" w:hAnsi="Arial" w:cs="Arial"/>
          <w:color w:val="222222"/>
          <w:sz w:val="19"/>
          <w:szCs w:val="19"/>
        </w:rPr>
        <w:t>M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itzvos are very meticulous and need no extra reminders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The Jewish people in general</w:t>
      </w:r>
      <w:r>
        <w:rPr>
          <w:rFonts w:ascii="Arial" w:eastAsia="Times New Roman" w:hAnsi="Arial" w:cs="Arial"/>
          <w:color w:val="222222"/>
          <w:sz w:val="19"/>
          <w:szCs w:val="19"/>
        </w:rPr>
        <w:t>, however,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need to be reminded and exhorted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In some cases, Moshe repeats important commandments several times.</w:t>
      </w:r>
    </w:p>
    <w:p w:rsidR="003A5958" w:rsidRPr="003A5958" w:rsidRDefault="003A5958" w:rsidP="003A5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3A5958" w:rsidRPr="003A5958" w:rsidRDefault="003A5958" w:rsidP="00D85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A5958">
        <w:rPr>
          <w:rFonts w:ascii="Arial" w:eastAsia="Times New Roman" w:hAnsi="Arial" w:cs="Arial"/>
          <w:color w:val="222222"/>
          <w:sz w:val="19"/>
          <w:szCs w:val="19"/>
        </w:rPr>
        <w:t>There are also some new commandments stated in our book that were not mentioned in earlier books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proofErr w:type="gram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(For example</w:t>
      </w:r>
      <w:r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the laws of divorce</w:t>
      </w:r>
      <w:r w:rsidR="00D85D49">
        <w:rPr>
          <w:rFonts w:ascii="Arial" w:eastAsia="Times New Roman" w:hAnsi="Arial" w:cs="Arial"/>
          <w:color w:val="222222"/>
          <w:sz w:val="19"/>
          <w:szCs w:val="19"/>
        </w:rPr>
        <w:t xml:space="preserve"> and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the laws of </w:t>
      </w:r>
      <w:r>
        <w:rPr>
          <w:rFonts w:ascii="Arial" w:eastAsia="Times New Roman" w:hAnsi="Arial" w:cs="Arial"/>
          <w:color w:val="222222"/>
          <w:sz w:val="19"/>
          <w:szCs w:val="19"/>
        </w:rPr>
        <w:t>false w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itnesses)</w:t>
      </w:r>
      <w:r>
        <w:rPr>
          <w:rFonts w:ascii="Arial" w:eastAsia="Times New Roman" w:hAnsi="Arial" w:cs="Arial"/>
          <w:color w:val="222222"/>
          <w:sz w:val="19"/>
          <w:szCs w:val="19"/>
        </w:rPr>
        <w:t>.</w:t>
      </w:r>
      <w:proofErr w:type="gramEnd"/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Perhaps these </w:t>
      </w:r>
      <w:r w:rsidR="00D85D49" w:rsidRPr="003A5958">
        <w:rPr>
          <w:rFonts w:ascii="Arial" w:eastAsia="Times New Roman" w:hAnsi="Arial" w:cs="Arial"/>
          <w:color w:val="222222"/>
          <w:sz w:val="19"/>
          <w:szCs w:val="19"/>
        </w:rPr>
        <w:t>Mitzvos</w:t>
      </w:r>
      <w:r w:rsidR="00D85D49">
        <w:rPr>
          <w:rFonts w:ascii="Arial" w:eastAsia="Times New Roman" w:hAnsi="Arial" w:cs="Arial"/>
          <w:color w:val="222222"/>
          <w:sz w:val="19"/>
          <w:szCs w:val="19"/>
        </w:rPr>
        <w:t xml:space="preserve"> were not mentioned before is because they only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went into effect upon entering the land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Perhaps some of the</w:t>
      </w:r>
      <w:r w:rsidR="00D85D49">
        <w:rPr>
          <w:rFonts w:ascii="Arial" w:eastAsia="Times New Roman" w:hAnsi="Arial" w:cs="Arial"/>
          <w:color w:val="222222"/>
          <w:sz w:val="19"/>
          <w:szCs w:val="19"/>
        </w:rPr>
        <w:t xml:space="preserve"> Mitzvos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are very infrequent and it was not necessary to mention until the last minute.</w:t>
      </w:r>
    </w:p>
    <w:p w:rsidR="003A5958" w:rsidRPr="003A5958" w:rsidRDefault="003A5958" w:rsidP="003A5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3A5958" w:rsidRPr="003A5958" w:rsidRDefault="003A5958" w:rsidP="00D85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By the way, the 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Abarbanel</w:t>
      </w:r>
      <w:proofErr w:type="spellEnd"/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suggests that </w:t>
      </w:r>
      <w:r w:rsidRPr="003A5958">
        <w:rPr>
          <w:rFonts w:ascii="Arial" w:eastAsia="Times New Roman" w:hAnsi="Arial" w:cs="Arial"/>
          <w:i/>
          <w:iCs/>
          <w:color w:val="222222"/>
          <w:sz w:val="19"/>
          <w:szCs w:val="19"/>
        </w:rPr>
        <w:t>all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 of the </w:t>
      </w:r>
      <w:r w:rsidR="00D85D49" w:rsidRPr="003A5958">
        <w:rPr>
          <w:rFonts w:ascii="Arial" w:eastAsia="Times New Roman" w:hAnsi="Arial" w:cs="Arial"/>
          <w:color w:val="222222"/>
          <w:sz w:val="19"/>
          <w:szCs w:val="19"/>
        </w:rPr>
        <w:t>Mitzvos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in our </w:t>
      </w:r>
      <w:r w:rsidR="00D85D49">
        <w:rPr>
          <w:rFonts w:ascii="Arial" w:eastAsia="Times New Roman" w:hAnsi="Arial" w:cs="Arial"/>
          <w:color w:val="222222"/>
          <w:sz w:val="19"/>
          <w:szCs w:val="19"/>
        </w:rPr>
        <w:t>b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ook have, in fact, been mentioned</w:t>
      </w:r>
      <w:r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or at least implied</w:t>
      </w:r>
      <w:r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in the earlier </w:t>
      </w:r>
      <w:r>
        <w:rPr>
          <w:rFonts w:ascii="Arial" w:eastAsia="Times New Roman" w:hAnsi="Arial" w:cs="Arial"/>
          <w:color w:val="222222"/>
          <w:sz w:val="19"/>
          <w:szCs w:val="19"/>
        </w:rPr>
        <w:t>B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ooks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</w:p>
    <w:p w:rsidR="003A5958" w:rsidRPr="003A5958" w:rsidRDefault="003A5958" w:rsidP="003A5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3A5958" w:rsidRPr="003A5958" w:rsidRDefault="003A5958" w:rsidP="003A5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The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Ramban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also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has an original view on the understanding of the stories of the spies, the golden calf, and the other incidents during the years in the desert that Moshe recounts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It isn't simply rebuke as other commentators say</w:t>
      </w:r>
      <w:r>
        <w:rPr>
          <w:rFonts w:ascii="Arial" w:eastAsia="Times New Roman" w:hAnsi="Arial" w:cs="Arial"/>
          <w:color w:val="222222"/>
          <w:sz w:val="19"/>
          <w:szCs w:val="19"/>
        </w:rPr>
        <w:t>; i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t is rather to show G-d's mercy towards Israel</w:t>
      </w:r>
      <w:r>
        <w:rPr>
          <w:rFonts w:ascii="Arial" w:eastAsia="Times New Roman" w:hAnsi="Arial" w:cs="Arial"/>
          <w:color w:val="222222"/>
          <w:sz w:val="19"/>
          <w:szCs w:val="19"/>
        </w:rPr>
        <w:t>, and h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ow despite their sins, G-d forgave them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This was mean</w:t>
      </w:r>
      <w:r>
        <w:rPr>
          <w:rFonts w:ascii="Arial" w:eastAsia="Times New Roman" w:hAnsi="Arial" w:cs="Arial"/>
          <w:color w:val="222222"/>
          <w:sz w:val="19"/>
          <w:szCs w:val="19"/>
        </w:rPr>
        <w:t>t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to encourage the Children of Israel when they entered the land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No doubt they would err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They would sin sooner or later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But they should be aware that G-d is compassionate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The Jews should return to Him and He would forgive them.</w:t>
      </w:r>
    </w:p>
    <w:p w:rsidR="003A5958" w:rsidRPr="003A5958" w:rsidRDefault="003A5958" w:rsidP="003A5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3A5958" w:rsidRDefault="003A5958" w:rsidP="00D85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A5958">
        <w:rPr>
          <w:rFonts w:ascii="Arial" w:eastAsia="Times New Roman" w:hAnsi="Arial" w:cs="Arial"/>
          <w:color w:val="222222"/>
          <w:sz w:val="19"/>
          <w:szCs w:val="19"/>
        </w:rPr>
        <w:lastRenderedPageBreak/>
        <w:t xml:space="preserve">The second passage in 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Devarim</w:t>
      </w:r>
      <w:proofErr w:type="spellEnd"/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reads</w:t>
      </w:r>
      <w:r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"It is </w:t>
      </w:r>
      <w:r w:rsidR="00D85D49">
        <w:rPr>
          <w:rFonts w:ascii="Arial" w:eastAsia="Times New Roman" w:hAnsi="Arial" w:cs="Arial"/>
          <w:color w:val="222222"/>
          <w:sz w:val="19"/>
          <w:szCs w:val="19"/>
        </w:rPr>
        <w:t>11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days from 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Chorev</w:t>
      </w:r>
      <w:proofErr w:type="spellEnd"/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on the route of Mount Seir until 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Kadish</w:t>
      </w:r>
      <w:proofErr w:type="spellEnd"/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Barnea</w:t>
      </w:r>
      <w:proofErr w:type="spellEnd"/>
      <w:r w:rsidRPr="003A5958">
        <w:rPr>
          <w:rFonts w:ascii="Arial" w:eastAsia="Times New Roman" w:hAnsi="Arial" w:cs="Arial"/>
          <w:color w:val="222222"/>
          <w:sz w:val="19"/>
          <w:szCs w:val="19"/>
        </w:rPr>
        <w:t>." </w:t>
      </w:r>
    </w:p>
    <w:p w:rsidR="005B3B5F" w:rsidRPr="003A5958" w:rsidRDefault="005B3B5F" w:rsidP="003A5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3A5958" w:rsidRPr="003A5958" w:rsidRDefault="003A5958" w:rsidP="00EB2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A5958">
        <w:rPr>
          <w:rFonts w:ascii="Arial" w:eastAsia="Times New Roman" w:hAnsi="Arial" w:cs="Arial"/>
          <w:color w:val="222222"/>
          <w:sz w:val="19"/>
          <w:szCs w:val="19"/>
        </w:rPr>
        <w:t>Rashi explains this sentence as meaning that the journey from Mt. Sinai (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Chorev</w:t>
      </w:r>
      <w:proofErr w:type="spellEnd"/>
      <w:r w:rsidRPr="003A5958">
        <w:rPr>
          <w:rFonts w:ascii="Arial" w:eastAsia="Times New Roman" w:hAnsi="Arial" w:cs="Arial"/>
          <w:color w:val="222222"/>
          <w:sz w:val="19"/>
          <w:szCs w:val="19"/>
        </w:rPr>
        <w:t>) unti</w:t>
      </w:r>
      <w:r>
        <w:rPr>
          <w:rFonts w:ascii="Arial" w:eastAsia="Times New Roman" w:hAnsi="Arial" w:cs="Arial"/>
          <w:color w:val="222222"/>
          <w:sz w:val="19"/>
          <w:szCs w:val="19"/>
        </w:rPr>
        <w:t>l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Kadesh 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Barnea</w:t>
      </w:r>
      <w:proofErr w:type="spellEnd"/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usually takes </w:t>
      </w:r>
      <w:r w:rsidR="00D85D49">
        <w:rPr>
          <w:rFonts w:ascii="Arial" w:eastAsia="Times New Roman" w:hAnsi="Arial" w:cs="Arial"/>
          <w:color w:val="222222"/>
          <w:sz w:val="19"/>
          <w:szCs w:val="19"/>
        </w:rPr>
        <w:t>11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days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However, the Jewish people made it in three days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(Rashi explains in detail how we </w:t>
      </w:r>
      <w:r w:rsidR="005B3B5F">
        <w:rPr>
          <w:rFonts w:ascii="Arial" w:eastAsia="Times New Roman" w:hAnsi="Arial" w:cs="Arial"/>
          <w:color w:val="222222"/>
          <w:sz w:val="19"/>
          <w:szCs w:val="19"/>
        </w:rPr>
        <w:t>figured out that it was three days; see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there)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The Torah is telling the Jewish people how quickly Hashem wanted them to get to Israel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Yet</w:t>
      </w:r>
      <w:bookmarkStart w:id="0" w:name="_GoBack"/>
      <w:bookmarkEnd w:id="0"/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they forfeited this by refusing to go to Israel when the spies returned and wound up spending </w:t>
      </w:r>
      <w:r w:rsidR="00D85D49">
        <w:rPr>
          <w:rFonts w:ascii="Arial" w:eastAsia="Times New Roman" w:hAnsi="Arial" w:cs="Arial"/>
          <w:color w:val="222222"/>
          <w:sz w:val="19"/>
          <w:szCs w:val="19"/>
        </w:rPr>
        <w:t>40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years in the desert.</w:t>
      </w:r>
    </w:p>
    <w:p w:rsidR="003A5958" w:rsidRPr="003A5958" w:rsidRDefault="003A5958" w:rsidP="003A5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3A5958" w:rsidRPr="003A5958" w:rsidRDefault="003A5958" w:rsidP="00D85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The Mei 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Hashiloach</w:t>
      </w:r>
      <w:proofErr w:type="spellEnd"/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explains that when the Jews received the Torah in Sinai, it was only received intellectually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For Torah to penetrate them totally, they had to enter the land of Israel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When they traveled an </w:t>
      </w:r>
      <w:r w:rsidR="00D85D49">
        <w:rPr>
          <w:rFonts w:ascii="Arial" w:eastAsia="Times New Roman" w:hAnsi="Arial" w:cs="Arial"/>
          <w:color w:val="222222"/>
          <w:sz w:val="19"/>
          <w:szCs w:val="19"/>
        </w:rPr>
        <w:t xml:space="preserve">11-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day journey in three days, the Jews thought that the Torah had entered their </w:t>
      </w:r>
      <w:r w:rsidR="005B3B5F">
        <w:rPr>
          <w:rFonts w:ascii="Arial" w:eastAsia="Times New Roman" w:hAnsi="Arial" w:cs="Arial"/>
          <w:color w:val="222222"/>
          <w:sz w:val="19"/>
          <w:szCs w:val="19"/>
        </w:rPr>
        <w:t>hearts</w:t>
      </w:r>
      <w:r w:rsidR="00D85D49">
        <w:rPr>
          <w:rFonts w:ascii="Arial" w:eastAsia="Times New Roman" w:hAnsi="Arial" w:cs="Arial"/>
          <w:color w:val="222222"/>
          <w:sz w:val="19"/>
          <w:szCs w:val="19"/>
        </w:rPr>
        <w:t>,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and they were ready to enter the land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="00D85D49">
        <w:rPr>
          <w:rFonts w:ascii="Arial" w:eastAsia="Times New Roman" w:hAnsi="Arial" w:cs="Arial"/>
          <w:color w:val="222222"/>
          <w:sz w:val="19"/>
          <w:szCs w:val="19"/>
        </w:rPr>
        <w:t>Actually, i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t took </w:t>
      </w:r>
      <w:r w:rsidR="00D85D49">
        <w:rPr>
          <w:rFonts w:ascii="Arial" w:eastAsia="Times New Roman" w:hAnsi="Arial" w:cs="Arial"/>
          <w:color w:val="222222"/>
          <w:sz w:val="19"/>
          <w:szCs w:val="19"/>
        </w:rPr>
        <w:t>40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years of struggle, </w:t>
      </w:r>
      <w:r w:rsidR="00D85D49">
        <w:rPr>
          <w:rFonts w:ascii="Arial" w:eastAsia="Times New Roman" w:hAnsi="Arial" w:cs="Arial"/>
          <w:color w:val="222222"/>
          <w:sz w:val="19"/>
          <w:szCs w:val="19"/>
        </w:rPr>
        <w:t>40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years of testing until the Torah entered their hearts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There are no short cuts to becoming an authentic person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It takes hard work, pain and suffering to internalize Torah into the core of our being.</w:t>
      </w:r>
    </w:p>
    <w:p w:rsidR="003A5958" w:rsidRPr="003A5958" w:rsidRDefault="003A5958" w:rsidP="003A5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3A5958" w:rsidRPr="003A5958" w:rsidRDefault="003A5958" w:rsidP="00D85D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This Shabbos is Shabbos 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Chazon</w:t>
      </w:r>
      <w:proofErr w:type="spellEnd"/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, the Shabbos preceding 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Tisha</w:t>
      </w:r>
      <w:proofErr w:type="spellEnd"/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B'Av</w:t>
      </w:r>
      <w:proofErr w:type="spellEnd"/>
      <w:r w:rsidRPr="003A5958">
        <w:rPr>
          <w:rFonts w:ascii="Arial" w:eastAsia="Times New Roman" w:hAnsi="Arial" w:cs="Arial"/>
          <w:color w:val="222222"/>
          <w:sz w:val="19"/>
          <w:szCs w:val="19"/>
        </w:rPr>
        <w:t>, which marks the failure of the people of Israel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to enter the land as well as the destruction of both Holy Temples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 xml:space="preserve">We cannot explain or understand our nearly </w:t>
      </w:r>
      <w:r w:rsidR="00D85D49">
        <w:rPr>
          <w:rFonts w:ascii="Arial" w:eastAsia="Times New Roman" w:hAnsi="Arial" w:cs="Arial"/>
          <w:color w:val="222222"/>
          <w:sz w:val="19"/>
          <w:szCs w:val="19"/>
        </w:rPr>
        <w:t>2,000</w:t>
      </w:r>
      <w:r>
        <w:rPr>
          <w:rFonts w:ascii="Arial" w:eastAsia="Times New Roman" w:hAnsi="Arial" w:cs="Arial"/>
          <w:color w:val="222222"/>
          <w:sz w:val="19"/>
          <w:szCs w:val="19"/>
        </w:rPr>
        <w:t>-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year history since the Temple's destruction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But we must know that somehow the struggle and pain that we have gone through in the exile is helping make Torah a part of us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  <w:r w:rsidRPr="003A5958">
        <w:rPr>
          <w:rFonts w:ascii="Arial" w:eastAsia="Times New Roman" w:hAnsi="Arial" w:cs="Arial"/>
          <w:color w:val="222222"/>
          <w:sz w:val="19"/>
          <w:szCs w:val="19"/>
        </w:rPr>
        <w:t>After all, that is the point of the Messianic Age:  "Then G-d will open your heart ... to love the L-</w:t>
      </w:r>
      <w:proofErr w:type="spellStart"/>
      <w:r w:rsidRPr="003A5958">
        <w:rPr>
          <w:rFonts w:ascii="Arial" w:eastAsia="Times New Roman" w:hAnsi="Arial" w:cs="Arial"/>
          <w:color w:val="222222"/>
          <w:sz w:val="19"/>
          <w:szCs w:val="19"/>
        </w:rPr>
        <w:t>rd</w:t>
      </w:r>
      <w:proofErr w:type="spellEnd"/>
      <w:r w:rsidRPr="003A5958">
        <w:rPr>
          <w:rFonts w:ascii="Arial" w:eastAsia="Times New Roman" w:hAnsi="Arial" w:cs="Arial"/>
          <w:color w:val="222222"/>
          <w:sz w:val="19"/>
          <w:szCs w:val="19"/>
        </w:rPr>
        <w:t>, your G-d."  "For the land will be filled with the knowledge of G-d, as water covers the sea."</w:t>
      </w:r>
    </w:p>
    <w:p w:rsidR="003A5958" w:rsidRPr="003A5958" w:rsidRDefault="003A5958" w:rsidP="003A5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3A5958" w:rsidRPr="003A5958" w:rsidRDefault="003A5958" w:rsidP="003A59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3A5958">
        <w:rPr>
          <w:rFonts w:ascii="Arial" w:eastAsia="Times New Roman" w:hAnsi="Arial" w:cs="Arial"/>
          <w:color w:val="222222"/>
          <w:sz w:val="19"/>
          <w:szCs w:val="19"/>
        </w:rPr>
        <w:t>May we merit this speedily in our day.</w:t>
      </w:r>
    </w:p>
    <w:p w:rsidR="003A5958" w:rsidRDefault="003A5958"/>
    <w:sectPr w:rsidR="003A5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58"/>
    <w:rsid w:val="003A5958"/>
    <w:rsid w:val="005B3B5F"/>
    <w:rsid w:val="00694FF7"/>
    <w:rsid w:val="009962B8"/>
    <w:rsid w:val="00A0165F"/>
    <w:rsid w:val="00A02EB4"/>
    <w:rsid w:val="00D85D49"/>
    <w:rsid w:val="00EB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A5958"/>
  </w:style>
  <w:style w:type="character" w:customStyle="1" w:styleId="aqj">
    <w:name w:val="aqj"/>
    <w:basedOn w:val="DefaultParagraphFont"/>
    <w:rsid w:val="003A5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A5958"/>
  </w:style>
  <w:style w:type="character" w:customStyle="1" w:styleId="aqj">
    <w:name w:val="aqj"/>
    <w:basedOn w:val="DefaultParagraphFont"/>
    <w:rsid w:val="003A5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Sterna</dc:creator>
  <cp:lastModifiedBy>Sterna</cp:lastModifiedBy>
  <cp:revision>5</cp:revision>
  <dcterms:created xsi:type="dcterms:W3CDTF">2014-08-24T06:15:00Z</dcterms:created>
  <dcterms:modified xsi:type="dcterms:W3CDTF">2014-08-28T00:38:00Z</dcterms:modified>
</cp:coreProperties>
</file>